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0D62" w14:textId="77777777" w:rsidR="00585D6C" w:rsidRPr="00600FEF" w:rsidRDefault="00585D6C" w:rsidP="00D639B3">
      <w:pPr>
        <w:ind w:firstLineChars="150" w:firstLine="420"/>
        <w:jc w:val="center"/>
        <w:rPr>
          <w:b/>
          <w:bCs/>
          <w:sz w:val="28"/>
          <w:szCs w:val="28"/>
        </w:rPr>
      </w:pPr>
    </w:p>
    <w:p w14:paraId="00C257E0" w14:textId="77777777" w:rsidR="00486E44" w:rsidRDefault="00D639B3" w:rsidP="00486E44">
      <w:pPr>
        <w:snapToGrid w:val="0"/>
        <w:jc w:val="center"/>
        <w:rPr>
          <w:b/>
          <w:bCs/>
          <w:sz w:val="28"/>
          <w:szCs w:val="28"/>
        </w:rPr>
      </w:pPr>
      <w:r w:rsidRPr="00DD4034">
        <w:rPr>
          <w:rFonts w:hint="eastAsia"/>
          <w:b/>
          <w:bCs/>
          <w:sz w:val="28"/>
          <w:szCs w:val="28"/>
        </w:rPr>
        <w:t>法政</w:t>
      </w:r>
      <w:r w:rsidR="00486E44" w:rsidRPr="00DD4034">
        <w:rPr>
          <w:rFonts w:hint="eastAsia"/>
          <w:b/>
          <w:bCs/>
          <w:sz w:val="28"/>
          <w:szCs w:val="28"/>
        </w:rPr>
        <w:t>学科学位</w:t>
      </w:r>
      <w:proofErr w:type="gramStart"/>
      <w:r w:rsidR="00486E44" w:rsidRPr="00DD4034">
        <w:rPr>
          <w:rFonts w:hint="eastAsia"/>
          <w:b/>
          <w:bCs/>
          <w:sz w:val="28"/>
          <w:szCs w:val="28"/>
        </w:rPr>
        <w:t>评定</w:t>
      </w:r>
      <w:r w:rsidRPr="00DD4034">
        <w:rPr>
          <w:rFonts w:hint="eastAsia"/>
          <w:b/>
          <w:bCs/>
          <w:sz w:val="28"/>
          <w:szCs w:val="28"/>
        </w:rPr>
        <w:t>分</w:t>
      </w:r>
      <w:proofErr w:type="gramEnd"/>
      <w:r w:rsidRPr="00DD4034">
        <w:rPr>
          <w:rFonts w:hint="eastAsia"/>
          <w:b/>
          <w:bCs/>
          <w:sz w:val="28"/>
          <w:szCs w:val="28"/>
        </w:rPr>
        <w:t>委</w:t>
      </w:r>
      <w:r w:rsidR="00486E44" w:rsidRPr="00DD4034">
        <w:rPr>
          <w:rFonts w:hint="eastAsia"/>
          <w:b/>
          <w:bCs/>
          <w:sz w:val="28"/>
          <w:szCs w:val="28"/>
        </w:rPr>
        <w:t>员</w:t>
      </w:r>
      <w:r w:rsidRPr="00DD4034">
        <w:rPr>
          <w:rFonts w:hint="eastAsia"/>
          <w:b/>
          <w:bCs/>
          <w:sz w:val="28"/>
          <w:szCs w:val="28"/>
        </w:rPr>
        <w:t>会</w:t>
      </w:r>
      <w:r w:rsidRPr="00600FEF">
        <w:rPr>
          <w:b/>
          <w:bCs/>
          <w:sz w:val="28"/>
          <w:szCs w:val="28"/>
        </w:rPr>
        <w:t>2019~2020学年春季学期</w:t>
      </w:r>
    </w:p>
    <w:p w14:paraId="3AB1D5BC" w14:textId="77777777" w:rsidR="00D639B3" w:rsidRPr="00600FEF" w:rsidRDefault="00D639B3" w:rsidP="00486E44">
      <w:pPr>
        <w:snapToGrid w:val="0"/>
        <w:jc w:val="center"/>
        <w:rPr>
          <w:b/>
          <w:bCs/>
          <w:sz w:val="28"/>
          <w:szCs w:val="28"/>
        </w:rPr>
      </w:pPr>
      <w:r w:rsidRPr="00600FEF">
        <w:rPr>
          <w:b/>
          <w:bCs/>
          <w:sz w:val="28"/>
          <w:szCs w:val="28"/>
        </w:rPr>
        <w:t>研究生学位论文答辩和学位授予审核工作</w:t>
      </w:r>
      <w:r w:rsidRPr="00600FEF">
        <w:rPr>
          <w:rFonts w:hint="eastAsia"/>
          <w:b/>
          <w:bCs/>
          <w:sz w:val="28"/>
          <w:szCs w:val="28"/>
        </w:rPr>
        <w:t>实施方案</w:t>
      </w:r>
    </w:p>
    <w:p w14:paraId="53617154" w14:textId="77777777" w:rsidR="00997E7B" w:rsidRPr="00600FEF" w:rsidRDefault="00997E7B" w:rsidP="00D639B3">
      <w:pPr>
        <w:ind w:firstLineChars="150" w:firstLine="420"/>
        <w:jc w:val="center"/>
        <w:rPr>
          <w:b/>
          <w:bCs/>
          <w:sz w:val="28"/>
          <w:szCs w:val="28"/>
        </w:rPr>
      </w:pPr>
    </w:p>
    <w:p w14:paraId="5C457543" w14:textId="77777777" w:rsidR="00997E7B" w:rsidRPr="00600FEF" w:rsidRDefault="00997E7B" w:rsidP="00997E7B">
      <w:pPr>
        <w:adjustRightInd w:val="0"/>
        <w:snapToGrid w:val="0"/>
        <w:ind w:firstLineChars="150" w:firstLine="36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根据党中央、教育部、上海市教委、学校防疫工作的总体安排，依照</w:t>
      </w:r>
      <w:bookmarkStart w:id="0" w:name="_Hlk33212100"/>
      <w:r w:rsidRPr="00600FEF">
        <w:rPr>
          <w:rFonts w:hint="eastAsia"/>
          <w:sz w:val="24"/>
          <w:szCs w:val="24"/>
        </w:rPr>
        <w:t>《同济大学关于</w:t>
      </w:r>
      <w:r w:rsidRPr="00600FEF">
        <w:rPr>
          <w:sz w:val="24"/>
          <w:szCs w:val="24"/>
        </w:rPr>
        <w:t xml:space="preserve"> 2019~2020 学年春季学期研究生学位论文答辩和学位授予审核工作的通知</w:t>
      </w:r>
      <w:r w:rsidRPr="00600FEF">
        <w:rPr>
          <w:rFonts w:hint="eastAsia"/>
          <w:sz w:val="24"/>
          <w:szCs w:val="24"/>
        </w:rPr>
        <w:t>》</w:t>
      </w:r>
      <w:bookmarkEnd w:id="0"/>
      <w:r w:rsidRPr="00600FEF">
        <w:rPr>
          <w:rFonts w:hint="eastAsia"/>
          <w:sz w:val="24"/>
          <w:szCs w:val="24"/>
        </w:rPr>
        <w:t>，为做好</w:t>
      </w:r>
      <w:r w:rsidRPr="00600FEF">
        <w:rPr>
          <w:sz w:val="24"/>
          <w:szCs w:val="24"/>
        </w:rPr>
        <w:t>疫情防控期间</w:t>
      </w:r>
      <w:r w:rsidRPr="00600FEF">
        <w:rPr>
          <w:rFonts w:hint="eastAsia"/>
          <w:sz w:val="24"/>
          <w:szCs w:val="24"/>
        </w:rPr>
        <w:t>法政分委会</w:t>
      </w:r>
      <w:r w:rsidRPr="00600FEF">
        <w:rPr>
          <w:sz w:val="24"/>
          <w:szCs w:val="24"/>
        </w:rPr>
        <w:t>2019~2020 学年春季学期研究生学位论文答辩和学位授予审核等工作，特制订如下工作预案：</w:t>
      </w:r>
    </w:p>
    <w:p w14:paraId="6FB06BB2" w14:textId="77777777" w:rsidR="00730C54" w:rsidRPr="00600FEF" w:rsidRDefault="00730C54" w:rsidP="004C7CDA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一、工作方式与时间节点</w:t>
      </w:r>
    </w:p>
    <w:p w14:paraId="5E207C21" w14:textId="77777777" w:rsidR="00AD60CA" w:rsidRPr="00600FEF" w:rsidRDefault="00730C54" w:rsidP="00AD60CA">
      <w:pPr>
        <w:adjustRightInd w:val="0"/>
        <w:snapToGrid w:val="0"/>
        <w:ind w:firstLineChars="150" w:firstLine="36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在疫情防控期间，学位论文答辩和学位授予审核工作方式改变为网络在线工作方式，根据疫情发展情况，目前暂定</w:t>
      </w:r>
      <w:r w:rsidR="00485537">
        <w:rPr>
          <w:rFonts w:hint="eastAsia"/>
          <w:sz w:val="24"/>
          <w:szCs w:val="24"/>
        </w:rPr>
        <w:t>3月、</w:t>
      </w:r>
      <w:r w:rsidRPr="00600FEF">
        <w:rPr>
          <w:sz w:val="24"/>
          <w:szCs w:val="24"/>
        </w:rPr>
        <w:t>4</w:t>
      </w:r>
      <w:r w:rsidRPr="00600FEF">
        <w:rPr>
          <w:rFonts w:hint="eastAsia"/>
          <w:sz w:val="24"/>
          <w:szCs w:val="24"/>
        </w:rPr>
        <w:t>月和6月召开分委会会议</w:t>
      </w:r>
      <w:r w:rsidRPr="00600FEF">
        <w:rPr>
          <w:sz w:val="24"/>
          <w:szCs w:val="24"/>
        </w:rPr>
        <w:t>，见下表。</w:t>
      </w:r>
      <w:r w:rsidRPr="00600FEF">
        <w:rPr>
          <w:rFonts w:hint="eastAsia"/>
          <w:sz w:val="24"/>
          <w:szCs w:val="24"/>
        </w:rPr>
        <w:t>另外</w:t>
      </w:r>
      <w:r w:rsidR="000D0E86" w:rsidRPr="00600FEF">
        <w:rPr>
          <w:rFonts w:hint="eastAsia"/>
          <w:sz w:val="24"/>
          <w:szCs w:val="24"/>
        </w:rPr>
        <w:t>，</w:t>
      </w:r>
      <w:r w:rsidRPr="00600FEF">
        <w:rPr>
          <w:rFonts w:hint="eastAsia"/>
          <w:sz w:val="24"/>
          <w:szCs w:val="24"/>
        </w:rPr>
        <w:t>根据疫情发展情况，再实时做出调整。</w:t>
      </w:r>
    </w:p>
    <w:p w14:paraId="1F46F08E" w14:textId="77777777" w:rsidR="006705A7" w:rsidRPr="00600FEF" w:rsidRDefault="006705A7" w:rsidP="00AD60CA">
      <w:pPr>
        <w:adjustRightInd w:val="0"/>
        <w:snapToGrid w:val="0"/>
        <w:ind w:firstLineChars="850" w:firstLine="204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审核授予硕士和博士学位时间安排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00"/>
        <w:gridCol w:w="2802"/>
        <w:gridCol w:w="3020"/>
      </w:tblGrid>
      <w:tr w:rsidR="00600FEF" w:rsidRPr="00486E44" w14:paraId="6E32EDA8" w14:textId="77777777" w:rsidTr="00486E44">
        <w:trPr>
          <w:jc w:val="center"/>
        </w:trPr>
        <w:tc>
          <w:tcPr>
            <w:tcW w:w="1584" w:type="pct"/>
            <w:vAlign w:val="center"/>
          </w:tcPr>
          <w:p w14:paraId="7F874702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rFonts w:hint="eastAsia"/>
                <w:szCs w:val="21"/>
              </w:rPr>
              <w:t>申请人完成</w:t>
            </w:r>
            <w:r w:rsidRPr="00486E44">
              <w:rPr>
                <w:szCs w:val="21"/>
              </w:rPr>
              <w:t>学位论文答辩时间</w:t>
            </w:r>
          </w:p>
        </w:tc>
        <w:tc>
          <w:tcPr>
            <w:tcW w:w="1644" w:type="pct"/>
            <w:vAlign w:val="center"/>
          </w:tcPr>
          <w:p w14:paraId="03BC0640" w14:textId="77777777" w:rsidR="00486E44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rFonts w:hint="eastAsia"/>
                <w:szCs w:val="21"/>
              </w:rPr>
              <w:t>分委员会向</w:t>
            </w:r>
            <w:r w:rsidRPr="00486E44">
              <w:rPr>
                <w:szCs w:val="21"/>
              </w:rPr>
              <w:t>校学位办</w:t>
            </w:r>
          </w:p>
          <w:p w14:paraId="5F4875BA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报送材料时间</w:t>
            </w:r>
          </w:p>
        </w:tc>
        <w:tc>
          <w:tcPr>
            <w:tcW w:w="1772" w:type="pct"/>
            <w:vAlign w:val="center"/>
          </w:tcPr>
          <w:p w14:paraId="79D94E69" w14:textId="77777777" w:rsidR="00486E44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rFonts w:hint="eastAsia"/>
                <w:szCs w:val="21"/>
              </w:rPr>
              <w:t>学位名单公布及学位</w:t>
            </w:r>
          </w:p>
          <w:p w14:paraId="20A21D4A" w14:textId="77777777" w:rsidR="00486E44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证书发放至学院时间</w:t>
            </w:r>
          </w:p>
          <w:p w14:paraId="064A5F33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（遇节假日顺延）</w:t>
            </w:r>
          </w:p>
        </w:tc>
      </w:tr>
      <w:tr w:rsidR="009C76D8" w:rsidRPr="00486E44" w14:paraId="674E6648" w14:textId="77777777" w:rsidTr="00486E44">
        <w:trPr>
          <w:jc w:val="center"/>
        </w:trPr>
        <w:tc>
          <w:tcPr>
            <w:tcW w:w="1584" w:type="pct"/>
            <w:vAlign w:val="center"/>
          </w:tcPr>
          <w:p w14:paraId="32D446D6" w14:textId="77777777" w:rsidR="009C76D8" w:rsidRPr="00DD4034" w:rsidRDefault="009C76D8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DD4034">
              <w:rPr>
                <w:rFonts w:hint="eastAsia"/>
                <w:szCs w:val="21"/>
              </w:rPr>
              <w:t>2</w:t>
            </w:r>
            <w:r w:rsidRPr="00DD4034">
              <w:rPr>
                <w:szCs w:val="21"/>
              </w:rPr>
              <w:t>020</w:t>
            </w:r>
            <w:r w:rsidRPr="00DD4034">
              <w:rPr>
                <w:rFonts w:hint="eastAsia"/>
                <w:szCs w:val="21"/>
              </w:rPr>
              <w:t>年3月2</w:t>
            </w:r>
            <w:r w:rsidRPr="00DD4034">
              <w:rPr>
                <w:szCs w:val="21"/>
              </w:rPr>
              <w:t>0</w:t>
            </w:r>
            <w:r w:rsidRPr="00DD4034">
              <w:rPr>
                <w:rFonts w:hint="eastAsia"/>
                <w:szCs w:val="21"/>
              </w:rPr>
              <w:t>日前</w:t>
            </w:r>
          </w:p>
        </w:tc>
        <w:tc>
          <w:tcPr>
            <w:tcW w:w="1644" w:type="pct"/>
            <w:vAlign w:val="center"/>
          </w:tcPr>
          <w:p w14:paraId="14AE3C83" w14:textId="77777777" w:rsidR="009C76D8" w:rsidRPr="00DD4034" w:rsidRDefault="009C76D8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DD4034">
              <w:rPr>
                <w:rFonts w:hint="eastAsia"/>
                <w:szCs w:val="21"/>
              </w:rPr>
              <w:t>2</w:t>
            </w:r>
            <w:r w:rsidRPr="00DD4034">
              <w:rPr>
                <w:szCs w:val="21"/>
              </w:rPr>
              <w:t>020</w:t>
            </w:r>
            <w:r w:rsidRPr="00DD4034">
              <w:rPr>
                <w:rFonts w:hint="eastAsia"/>
                <w:szCs w:val="21"/>
              </w:rPr>
              <w:t>年3月3</w:t>
            </w:r>
            <w:r w:rsidRPr="00DD4034">
              <w:rPr>
                <w:szCs w:val="21"/>
              </w:rPr>
              <w:t>1</w:t>
            </w:r>
            <w:r w:rsidRPr="00DD4034">
              <w:rPr>
                <w:rFonts w:hint="eastAsia"/>
                <w:szCs w:val="21"/>
              </w:rPr>
              <w:t>日前</w:t>
            </w:r>
          </w:p>
        </w:tc>
        <w:tc>
          <w:tcPr>
            <w:tcW w:w="1772" w:type="pct"/>
            <w:vAlign w:val="center"/>
          </w:tcPr>
          <w:p w14:paraId="7B542CFA" w14:textId="77777777" w:rsidR="009C76D8" w:rsidRPr="00DD4034" w:rsidRDefault="009C76D8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DD4034">
              <w:rPr>
                <w:rFonts w:hint="eastAsia"/>
                <w:szCs w:val="21"/>
              </w:rPr>
              <w:t>2</w:t>
            </w:r>
            <w:r w:rsidRPr="00DD4034">
              <w:rPr>
                <w:szCs w:val="21"/>
              </w:rPr>
              <w:t>020</w:t>
            </w:r>
            <w:r w:rsidRPr="00DD4034">
              <w:rPr>
                <w:rFonts w:hint="eastAsia"/>
                <w:szCs w:val="21"/>
              </w:rPr>
              <w:t>年4月3</w:t>
            </w:r>
            <w:r w:rsidRPr="00DD4034">
              <w:rPr>
                <w:szCs w:val="21"/>
              </w:rPr>
              <w:t>0</w:t>
            </w:r>
            <w:r w:rsidRPr="00DD4034">
              <w:rPr>
                <w:rFonts w:hint="eastAsia"/>
                <w:szCs w:val="21"/>
              </w:rPr>
              <w:t>日</w:t>
            </w:r>
          </w:p>
        </w:tc>
      </w:tr>
      <w:tr w:rsidR="00600FEF" w:rsidRPr="00486E44" w14:paraId="17E4EC13" w14:textId="77777777" w:rsidTr="00486E44">
        <w:trPr>
          <w:jc w:val="center"/>
        </w:trPr>
        <w:tc>
          <w:tcPr>
            <w:tcW w:w="1584" w:type="pct"/>
            <w:vAlign w:val="center"/>
          </w:tcPr>
          <w:p w14:paraId="45B6D4E9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2020年4月20日前</w:t>
            </w:r>
          </w:p>
        </w:tc>
        <w:tc>
          <w:tcPr>
            <w:tcW w:w="1644" w:type="pct"/>
            <w:vAlign w:val="center"/>
          </w:tcPr>
          <w:p w14:paraId="1212D90C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2020年4月30日前</w:t>
            </w:r>
          </w:p>
        </w:tc>
        <w:tc>
          <w:tcPr>
            <w:tcW w:w="1772" w:type="pct"/>
            <w:vAlign w:val="center"/>
          </w:tcPr>
          <w:p w14:paraId="781D5222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2020年5月29日</w:t>
            </w:r>
          </w:p>
        </w:tc>
      </w:tr>
      <w:tr w:rsidR="00444EBF" w:rsidRPr="00486E44" w14:paraId="727BDEE5" w14:textId="77777777" w:rsidTr="00486E44">
        <w:trPr>
          <w:jc w:val="center"/>
        </w:trPr>
        <w:tc>
          <w:tcPr>
            <w:tcW w:w="1584" w:type="pct"/>
            <w:vAlign w:val="center"/>
          </w:tcPr>
          <w:p w14:paraId="444142FC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2020年6月20日前</w:t>
            </w:r>
          </w:p>
        </w:tc>
        <w:tc>
          <w:tcPr>
            <w:tcW w:w="1644" w:type="pct"/>
            <w:vAlign w:val="center"/>
          </w:tcPr>
          <w:p w14:paraId="16B38C39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szCs w:val="21"/>
              </w:rPr>
              <w:t>2020年6月30日前</w:t>
            </w:r>
          </w:p>
        </w:tc>
        <w:tc>
          <w:tcPr>
            <w:tcW w:w="1772" w:type="pct"/>
            <w:vAlign w:val="center"/>
          </w:tcPr>
          <w:p w14:paraId="011735E9" w14:textId="77777777" w:rsidR="00444EBF" w:rsidRPr="00486E44" w:rsidRDefault="00444EBF" w:rsidP="00486E44">
            <w:pPr>
              <w:adjustRightInd w:val="0"/>
              <w:snapToGrid w:val="0"/>
              <w:jc w:val="center"/>
              <w:rPr>
                <w:szCs w:val="21"/>
              </w:rPr>
            </w:pPr>
            <w:r w:rsidRPr="00486E44">
              <w:rPr>
                <w:rFonts w:hint="eastAsia"/>
                <w:szCs w:val="21"/>
              </w:rPr>
              <w:t>2</w:t>
            </w:r>
            <w:r w:rsidRPr="00486E44">
              <w:rPr>
                <w:szCs w:val="21"/>
              </w:rPr>
              <w:t>020</w:t>
            </w:r>
            <w:r w:rsidRPr="00486E44">
              <w:rPr>
                <w:rFonts w:hint="eastAsia"/>
                <w:szCs w:val="21"/>
              </w:rPr>
              <w:t>年7月2</w:t>
            </w:r>
            <w:r w:rsidRPr="00486E44">
              <w:rPr>
                <w:szCs w:val="21"/>
              </w:rPr>
              <w:t>0</w:t>
            </w:r>
            <w:r w:rsidRPr="00486E44">
              <w:rPr>
                <w:rFonts w:hint="eastAsia"/>
                <w:szCs w:val="21"/>
              </w:rPr>
              <w:t>日</w:t>
            </w:r>
          </w:p>
        </w:tc>
      </w:tr>
    </w:tbl>
    <w:p w14:paraId="1522DA53" w14:textId="77777777" w:rsidR="00A445B4" w:rsidRPr="00600FEF" w:rsidRDefault="00A445B4" w:rsidP="00EC01C0">
      <w:pPr>
        <w:adjustRightInd w:val="0"/>
        <w:snapToGrid w:val="0"/>
        <w:ind w:firstLineChars="150" w:firstLine="360"/>
        <w:jc w:val="left"/>
        <w:rPr>
          <w:sz w:val="24"/>
          <w:szCs w:val="24"/>
        </w:rPr>
      </w:pPr>
    </w:p>
    <w:p w14:paraId="751E6D27" w14:textId="77777777" w:rsidR="00EC01C0" w:rsidRPr="00600FEF" w:rsidRDefault="00EC01C0" w:rsidP="00EC01C0">
      <w:pPr>
        <w:adjustRightInd w:val="0"/>
        <w:snapToGrid w:val="0"/>
        <w:ind w:firstLineChars="150" w:firstLine="36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二、学位论文答辩</w:t>
      </w:r>
    </w:p>
    <w:p w14:paraId="2B4E6A8E" w14:textId="77777777" w:rsidR="000312E9" w:rsidRPr="00600FEF" w:rsidRDefault="00EC01C0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在疫情防控特殊时期，</w:t>
      </w:r>
      <w:r w:rsidR="000E35CB" w:rsidRPr="00600FEF">
        <w:rPr>
          <w:rFonts w:hint="eastAsia"/>
          <w:sz w:val="24"/>
          <w:szCs w:val="24"/>
        </w:rPr>
        <w:t>原则上</w:t>
      </w:r>
      <w:r w:rsidRPr="00600FEF">
        <w:rPr>
          <w:rFonts w:hint="eastAsia"/>
          <w:sz w:val="24"/>
          <w:szCs w:val="24"/>
        </w:rPr>
        <w:t>不建议批量视频答辩，如有特殊紧情况，需要</w:t>
      </w:r>
      <w:r w:rsidR="000E35CB" w:rsidRPr="00600FEF">
        <w:rPr>
          <w:rFonts w:hint="eastAsia"/>
          <w:sz w:val="24"/>
          <w:szCs w:val="24"/>
        </w:rPr>
        <w:t>个别</w:t>
      </w:r>
      <w:r w:rsidRPr="00600FEF">
        <w:rPr>
          <w:rFonts w:hint="eastAsia"/>
          <w:sz w:val="24"/>
          <w:szCs w:val="24"/>
        </w:rPr>
        <w:t>答辩的，可采取网络视频答辩形式，但须经学科委员会或专业</w:t>
      </w:r>
      <w:proofErr w:type="gramStart"/>
      <w:r w:rsidRPr="00600FEF">
        <w:rPr>
          <w:rFonts w:hint="eastAsia"/>
          <w:sz w:val="24"/>
          <w:szCs w:val="24"/>
        </w:rPr>
        <w:t>学位教指委</w:t>
      </w:r>
      <w:proofErr w:type="gramEnd"/>
      <w:r w:rsidRPr="00600FEF">
        <w:rPr>
          <w:rFonts w:hint="eastAsia"/>
          <w:sz w:val="24"/>
          <w:szCs w:val="24"/>
        </w:rPr>
        <w:t>、学位</w:t>
      </w:r>
      <w:proofErr w:type="gramStart"/>
      <w:r w:rsidRPr="00600FEF">
        <w:rPr>
          <w:rFonts w:hint="eastAsia"/>
          <w:sz w:val="24"/>
          <w:szCs w:val="24"/>
        </w:rPr>
        <w:t>评定分</w:t>
      </w:r>
      <w:proofErr w:type="gramEnd"/>
      <w:r w:rsidRPr="00600FEF">
        <w:rPr>
          <w:rFonts w:hint="eastAsia"/>
          <w:sz w:val="24"/>
          <w:szCs w:val="24"/>
        </w:rPr>
        <w:t>委员会审议通过，并经学位</w:t>
      </w:r>
      <w:proofErr w:type="gramStart"/>
      <w:r w:rsidRPr="00600FEF">
        <w:rPr>
          <w:rFonts w:hint="eastAsia"/>
          <w:sz w:val="24"/>
          <w:szCs w:val="24"/>
        </w:rPr>
        <w:t>评定分</w:t>
      </w:r>
      <w:proofErr w:type="gramEnd"/>
      <w:r w:rsidRPr="00600FEF">
        <w:rPr>
          <w:rFonts w:hint="eastAsia"/>
          <w:sz w:val="24"/>
          <w:szCs w:val="24"/>
        </w:rPr>
        <w:t>委员会主席审核</w:t>
      </w:r>
      <w:r w:rsidR="000E35CB" w:rsidRPr="00600FEF">
        <w:rPr>
          <w:rFonts w:hint="eastAsia"/>
          <w:sz w:val="24"/>
          <w:szCs w:val="24"/>
        </w:rPr>
        <w:t>同</w:t>
      </w:r>
      <w:r w:rsidRPr="00600FEF">
        <w:rPr>
          <w:rFonts w:hint="eastAsia"/>
          <w:sz w:val="24"/>
          <w:szCs w:val="24"/>
        </w:rPr>
        <w:t>意。</w:t>
      </w:r>
    </w:p>
    <w:p w14:paraId="7A5A86F3" w14:textId="77777777" w:rsidR="00AE3166" w:rsidRPr="00600FEF" w:rsidRDefault="00AE3166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有关答辩的相关事项参照《同济大学关于</w:t>
      </w:r>
      <w:r w:rsidRPr="00600FEF">
        <w:rPr>
          <w:sz w:val="24"/>
          <w:szCs w:val="24"/>
        </w:rPr>
        <w:t xml:space="preserve"> 2019~2020 学年春季学期研究生学位论文答辩和学位授予审核工作的通知</w:t>
      </w:r>
      <w:r w:rsidRPr="00600FEF">
        <w:rPr>
          <w:rFonts w:hint="eastAsia"/>
          <w:sz w:val="24"/>
          <w:szCs w:val="24"/>
        </w:rPr>
        <w:t>》规定执行。</w:t>
      </w:r>
    </w:p>
    <w:p w14:paraId="7DF80F69" w14:textId="77777777" w:rsidR="00444EBF" w:rsidRPr="00600FEF" w:rsidRDefault="00444EBF" w:rsidP="00787290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具体如下：</w:t>
      </w:r>
    </w:p>
    <w:p w14:paraId="30742828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（一）答辩组织</w:t>
      </w:r>
    </w:p>
    <w:p w14:paraId="7335477E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依照《同济大学学位授予工作细则》（简称《学位细则》），研究生申请学位须通过学位论文答辩委员会以会议形式举行答辩。学位</w:t>
      </w:r>
      <w:proofErr w:type="gramStart"/>
      <w:r w:rsidRPr="00600FEF">
        <w:rPr>
          <w:rFonts w:hint="eastAsia"/>
          <w:sz w:val="24"/>
          <w:szCs w:val="24"/>
        </w:rPr>
        <w:t>评定分</w:t>
      </w:r>
      <w:proofErr w:type="gramEnd"/>
      <w:r w:rsidRPr="00600FEF">
        <w:rPr>
          <w:rFonts w:hint="eastAsia"/>
          <w:sz w:val="24"/>
          <w:szCs w:val="24"/>
        </w:rPr>
        <w:t>委员会组织学位论文答辩委员会。答辩委员会委员以无记名投票方式表决是否建议授予申请人学位。答辩委员会组织工作依照《学位细则》第九条和第十五条执行。</w:t>
      </w:r>
    </w:p>
    <w:p w14:paraId="5E04991E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（二）视频答辩</w:t>
      </w:r>
    </w:p>
    <w:p w14:paraId="717306E9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采用网络视频答辩形式举行答辩会议，学位</w:t>
      </w:r>
      <w:proofErr w:type="gramStart"/>
      <w:r w:rsidRPr="00600FEF">
        <w:rPr>
          <w:rFonts w:hint="eastAsia"/>
          <w:sz w:val="24"/>
          <w:szCs w:val="24"/>
        </w:rPr>
        <w:t>评定分</w:t>
      </w:r>
      <w:proofErr w:type="gramEnd"/>
      <w:r w:rsidRPr="00600FEF">
        <w:rPr>
          <w:rFonts w:hint="eastAsia"/>
          <w:sz w:val="24"/>
          <w:szCs w:val="24"/>
        </w:rPr>
        <w:t>委员会安排答辩委员会主席主持并完成答辩会议，安排答辩秘书完成答辩事务工作。</w:t>
      </w:r>
    </w:p>
    <w:p w14:paraId="64DD11E0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网络视频答辩软件建议以学校签约的</w:t>
      </w:r>
      <w:r w:rsidRPr="00600FEF">
        <w:rPr>
          <w:sz w:val="24"/>
          <w:szCs w:val="24"/>
        </w:rPr>
        <w:t xml:space="preserve"> ZOOM 平台为主，特殊情况需要在保证系统运行安全</w:t>
      </w:r>
      <w:r w:rsidRPr="00600FEF">
        <w:rPr>
          <w:rFonts w:hint="eastAsia"/>
          <w:sz w:val="24"/>
          <w:szCs w:val="24"/>
        </w:rPr>
        <w:t>流畅下可采用其他视频平台。</w:t>
      </w:r>
    </w:p>
    <w:p w14:paraId="1003BAAF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答辩会议尽量保证公开性，要有旁听人员参与。</w:t>
      </w:r>
    </w:p>
    <w:p w14:paraId="7A1D8C29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（三）答辩投票</w:t>
      </w:r>
    </w:p>
    <w:p w14:paraId="5A96F0C3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答辩委员会委员以无记名投票方式表决是否建议授予申请人学位。建议</w:t>
      </w:r>
      <w:proofErr w:type="gramStart"/>
      <w:r w:rsidRPr="00600FEF">
        <w:rPr>
          <w:rFonts w:hint="eastAsia"/>
          <w:sz w:val="24"/>
          <w:szCs w:val="24"/>
        </w:rPr>
        <w:t>使用微信“群投票”</w:t>
      </w:r>
      <w:proofErr w:type="gramEnd"/>
      <w:r w:rsidRPr="00600FEF">
        <w:rPr>
          <w:rFonts w:hint="eastAsia"/>
          <w:sz w:val="24"/>
          <w:szCs w:val="24"/>
        </w:rPr>
        <w:t>小程序、</w:t>
      </w:r>
      <w:proofErr w:type="gramStart"/>
      <w:r w:rsidRPr="00600FEF">
        <w:rPr>
          <w:rFonts w:hint="eastAsia"/>
          <w:sz w:val="24"/>
          <w:szCs w:val="24"/>
        </w:rPr>
        <w:t>超星平台</w:t>
      </w:r>
      <w:proofErr w:type="gramEnd"/>
      <w:r w:rsidRPr="00600FEF">
        <w:rPr>
          <w:rFonts w:hint="eastAsia"/>
          <w:sz w:val="24"/>
          <w:szCs w:val="24"/>
        </w:rPr>
        <w:t>或其他软件，进行无记名投票。所有投票必须要</w:t>
      </w:r>
      <w:r w:rsidRPr="00600FEF">
        <w:rPr>
          <w:rFonts w:hint="eastAsia"/>
          <w:sz w:val="24"/>
          <w:szCs w:val="24"/>
        </w:rPr>
        <w:lastRenderedPageBreak/>
        <w:t>截图打印存档。</w:t>
      </w:r>
    </w:p>
    <w:p w14:paraId="6B9F4A05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proofErr w:type="gramStart"/>
      <w:r w:rsidRPr="00600FEF">
        <w:rPr>
          <w:rFonts w:hint="eastAsia"/>
          <w:sz w:val="24"/>
          <w:szCs w:val="24"/>
        </w:rPr>
        <w:t>以微信小</w:t>
      </w:r>
      <w:proofErr w:type="gramEnd"/>
      <w:r w:rsidRPr="00600FEF">
        <w:rPr>
          <w:rFonts w:hint="eastAsia"/>
          <w:sz w:val="24"/>
          <w:szCs w:val="24"/>
        </w:rPr>
        <w:t>程序投票为例，方法为：答辩秘书建立</w:t>
      </w:r>
      <w:proofErr w:type="gramStart"/>
      <w:r w:rsidRPr="00600FEF">
        <w:rPr>
          <w:rFonts w:hint="eastAsia"/>
          <w:sz w:val="24"/>
          <w:szCs w:val="24"/>
        </w:rPr>
        <w:t>微信群</w:t>
      </w:r>
      <w:proofErr w:type="gramEnd"/>
      <w:r w:rsidRPr="00600FEF">
        <w:rPr>
          <w:rFonts w:hint="eastAsia"/>
          <w:sz w:val="24"/>
          <w:szCs w:val="24"/>
        </w:rPr>
        <w:t>，</w:t>
      </w:r>
      <w:proofErr w:type="gramStart"/>
      <w:r w:rsidRPr="00600FEF">
        <w:rPr>
          <w:rFonts w:hint="eastAsia"/>
          <w:sz w:val="24"/>
          <w:szCs w:val="24"/>
        </w:rPr>
        <w:t>将微信“群投票”</w:t>
      </w:r>
      <w:proofErr w:type="gramEnd"/>
      <w:r w:rsidRPr="00600FEF">
        <w:rPr>
          <w:rFonts w:hint="eastAsia"/>
          <w:sz w:val="24"/>
          <w:szCs w:val="24"/>
        </w:rPr>
        <w:t>小程序发给委员；委员网络在线无记名投票后，秘书将投票结果截图打印，备案存档。</w:t>
      </w:r>
    </w:p>
    <w:p w14:paraId="58E79235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如果个别专家因设备等原因无法在线投票，答辩委员会主席掌握会议投票情况，决定答辩表决结果，并在《答辩委员会决议》中须填写一句：“</w:t>
      </w:r>
      <w:r w:rsidRPr="00600FEF">
        <w:rPr>
          <w:sz w:val="24"/>
          <w:szCs w:val="24"/>
        </w:rPr>
        <w:t>X 位答辩专家委员中，Y 位同意建议</w:t>
      </w:r>
      <w:r w:rsidRPr="00600FEF">
        <w:rPr>
          <w:rFonts w:hint="eastAsia"/>
          <w:sz w:val="24"/>
          <w:szCs w:val="24"/>
        </w:rPr>
        <w:t>授予博士或硕士学位”。</w:t>
      </w:r>
    </w:p>
    <w:p w14:paraId="46E0E6C7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（四）答辩事务</w:t>
      </w:r>
    </w:p>
    <w:p w14:paraId="3D022CDF" w14:textId="77777777" w:rsidR="00444EBF" w:rsidRPr="00600FEF" w:rsidRDefault="00444EBF" w:rsidP="00444EBF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答辩秘书负责学位论文送审评阅和答辩的组织，答辩前应完成学位论文（或电子版本）的送审评阅，答辩时协助主席办理有关事务，做好答辩会议的详细记录。</w:t>
      </w:r>
    </w:p>
    <w:p w14:paraId="178032EB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（五）纸质材料</w:t>
      </w:r>
    </w:p>
    <w:p w14:paraId="2C2E14EC" w14:textId="77777777" w:rsidR="00444EBF" w:rsidRPr="00600FEF" w:rsidRDefault="00444EBF" w:rsidP="00444EBF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在疫情防控期间，答辩前，学生须填写并提交一份</w:t>
      </w:r>
      <w:r w:rsidRPr="00600FEF">
        <w:rPr>
          <w:sz w:val="24"/>
          <w:szCs w:val="24"/>
        </w:rPr>
        <w:t xml:space="preserve"> word 电子版的《博士（硕士）学位审</w:t>
      </w:r>
      <w:r w:rsidRPr="00600FEF">
        <w:rPr>
          <w:rFonts w:hint="eastAsia"/>
          <w:sz w:val="24"/>
          <w:szCs w:val="24"/>
        </w:rPr>
        <w:t>批表》。待疫情结束后，学位</w:t>
      </w:r>
      <w:proofErr w:type="gramStart"/>
      <w:r w:rsidRPr="00600FEF">
        <w:rPr>
          <w:rFonts w:hint="eastAsia"/>
          <w:sz w:val="24"/>
          <w:szCs w:val="24"/>
        </w:rPr>
        <w:t>评定分</w:t>
      </w:r>
      <w:proofErr w:type="gramEnd"/>
      <w:r w:rsidRPr="00600FEF">
        <w:rPr>
          <w:rFonts w:hint="eastAsia"/>
          <w:sz w:val="24"/>
          <w:szCs w:val="24"/>
        </w:rPr>
        <w:t>委员会打印《学位审批表》，学位申请人、申请人导师、答辩委员会主席、分委员会主席等补签字。《学位审批表》中的《答辩委员会决议》等纸质材料须补交。</w:t>
      </w:r>
    </w:p>
    <w:p w14:paraId="7EE57A5F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博士生发表的学术成果和</w:t>
      </w:r>
      <w:r w:rsidRPr="00600FEF">
        <w:rPr>
          <w:sz w:val="24"/>
          <w:szCs w:val="24"/>
        </w:rPr>
        <w:t xml:space="preserve"> SCI、EI 检索证明等，可提交 pdf 电子版，不需提交纸质版。</w:t>
      </w:r>
    </w:p>
    <w:p w14:paraId="44948A25" w14:textId="77777777" w:rsidR="00444EBF" w:rsidRPr="00600FEF" w:rsidRDefault="00444EBF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如果教育部、上海市教委和学校有新的要求，将以上级文件精神做相应调整，并及时通知。</w:t>
      </w:r>
    </w:p>
    <w:p w14:paraId="11847C32" w14:textId="77777777" w:rsidR="00A445B4" w:rsidRPr="00600FEF" w:rsidRDefault="00A445B4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</w:p>
    <w:p w14:paraId="229D39F8" w14:textId="77777777" w:rsidR="00444EBF" w:rsidRPr="00600FEF" w:rsidRDefault="00444EBF" w:rsidP="00444EBF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 xml:space="preserve">三、联系人 </w:t>
      </w:r>
    </w:p>
    <w:p w14:paraId="04C5B497" w14:textId="77777777" w:rsidR="00585D6C" w:rsidRPr="00600FEF" w:rsidRDefault="00F62750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法学院：</w:t>
      </w:r>
      <w:proofErr w:type="gramStart"/>
      <w:r w:rsidR="00E12C96" w:rsidRPr="00600FEF">
        <w:rPr>
          <w:rFonts w:hint="eastAsia"/>
          <w:sz w:val="24"/>
          <w:szCs w:val="24"/>
        </w:rPr>
        <w:t>刘勇翔</w:t>
      </w:r>
      <w:proofErr w:type="gramEnd"/>
      <w:r w:rsidR="00E12C96" w:rsidRPr="00600FEF">
        <w:rPr>
          <w:rFonts w:hint="eastAsia"/>
          <w:sz w:val="24"/>
          <w:szCs w:val="24"/>
        </w:rPr>
        <w:t xml:space="preserve"> </w:t>
      </w:r>
      <w:r w:rsidR="009111B4" w:rsidRPr="00600FEF">
        <w:rPr>
          <w:rStyle w:val="a8"/>
          <w:color w:val="auto"/>
        </w:rPr>
        <w:t>l</w:t>
      </w:r>
      <w:r w:rsidR="009111B4" w:rsidRPr="00600FEF">
        <w:rPr>
          <w:rStyle w:val="a8"/>
          <w:color w:val="auto"/>
          <w:sz w:val="24"/>
          <w:szCs w:val="24"/>
        </w:rPr>
        <w:t>yx@tongji.edu.cn</w:t>
      </w:r>
      <w:r w:rsidR="009111B4" w:rsidRPr="00600FEF">
        <w:rPr>
          <w:sz w:val="24"/>
          <w:szCs w:val="24"/>
        </w:rPr>
        <w:t xml:space="preserve"> 021</w:t>
      </w:r>
      <w:r w:rsidR="009111B4" w:rsidRPr="00600FEF">
        <w:rPr>
          <w:rFonts w:hint="eastAsia"/>
          <w:sz w:val="24"/>
          <w:szCs w:val="24"/>
        </w:rPr>
        <w:t>-</w:t>
      </w:r>
      <w:r w:rsidR="009111B4" w:rsidRPr="00600FEF">
        <w:rPr>
          <w:sz w:val="24"/>
          <w:szCs w:val="24"/>
        </w:rPr>
        <w:t>65988363 13917469886</w:t>
      </w:r>
    </w:p>
    <w:p w14:paraId="2FADC200" w14:textId="77777777" w:rsidR="0041466C" w:rsidRPr="00600FEF" w:rsidRDefault="0041466C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上海国际知识产权学院：</w:t>
      </w:r>
      <w:proofErr w:type="gramStart"/>
      <w:r w:rsidRPr="00600FEF">
        <w:rPr>
          <w:rFonts w:hint="eastAsia"/>
          <w:sz w:val="24"/>
          <w:szCs w:val="24"/>
        </w:rPr>
        <w:t>席雪</w:t>
      </w:r>
      <w:proofErr w:type="gramEnd"/>
      <w:r w:rsidRPr="00600FEF">
        <w:rPr>
          <w:rFonts w:hint="eastAsia"/>
          <w:sz w:val="24"/>
          <w:szCs w:val="24"/>
        </w:rPr>
        <w:t xml:space="preserve"> </w:t>
      </w:r>
      <w:hyperlink r:id="rId6" w:history="1">
        <w:r w:rsidRPr="00600FEF">
          <w:rPr>
            <w:rStyle w:val="a8"/>
            <w:color w:val="auto"/>
            <w:sz w:val="24"/>
            <w:szCs w:val="24"/>
          </w:rPr>
          <w:t>xixue@tongji.edu.cn</w:t>
        </w:r>
      </w:hyperlink>
      <w:r w:rsidR="004C7CDA" w:rsidRPr="00600FEF">
        <w:rPr>
          <w:sz w:val="24"/>
          <w:szCs w:val="24"/>
        </w:rPr>
        <w:t>021</w:t>
      </w:r>
      <w:r w:rsidR="004C7CDA" w:rsidRPr="00600FEF">
        <w:rPr>
          <w:rFonts w:hint="eastAsia"/>
          <w:sz w:val="24"/>
          <w:szCs w:val="24"/>
        </w:rPr>
        <w:t>-</w:t>
      </w:r>
      <w:r w:rsidR="004C7CDA" w:rsidRPr="00600FEF">
        <w:rPr>
          <w:sz w:val="24"/>
          <w:szCs w:val="24"/>
        </w:rPr>
        <w:t>65983962 15921117859</w:t>
      </w:r>
    </w:p>
    <w:p w14:paraId="37F835DE" w14:textId="77777777" w:rsidR="0041466C" w:rsidRPr="00600FEF" w:rsidRDefault="0041466C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>马克思主义学院：</w:t>
      </w:r>
      <w:r w:rsidR="005E2004" w:rsidRPr="00600FEF">
        <w:rPr>
          <w:rFonts w:hint="eastAsia"/>
          <w:sz w:val="24"/>
          <w:szCs w:val="24"/>
        </w:rPr>
        <w:t>傅媛媛</w:t>
      </w:r>
      <w:hyperlink r:id="rId7" w:history="1">
        <w:r w:rsidR="005E2004" w:rsidRPr="00600FEF">
          <w:rPr>
            <w:rStyle w:val="a8"/>
            <w:color w:val="auto"/>
            <w:sz w:val="24"/>
            <w:szCs w:val="24"/>
          </w:rPr>
          <w:t>fuyuanyuan@tongji.edu.cn</w:t>
        </w:r>
      </w:hyperlink>
      <w:r w:rsidR="004C7CDA" w:rsidRPr="00600FEF">
        <w:rPr>
          <w:sz w:val="24"/>
          <w:szCs w:val="24"/>
        </w:rPr>
        <w:t>021</w:t>
      </w:r>
      <w:r w:rsidR="004C7CDA" w:rsidRPr="00600FEF">
        <w:rPr>
          <w:rFonts w:hint="eastAsia"/>
          <w:sz w:val="24"/>
          <w:szCs w:val="24"/>
        </w:rPr>
        <w:t>-</w:t>
      </w:r>
      <w:r w:rsidR="004C7CDA" w:rsidRPr="00600FEF">
        <w:rPr>
          <w:sz w:val="24"/>
          <w:szCs w:val="24"/>
        </w:rPr>
        <w:t>65981407 15901633211</w:t>
      </w:r>
    </w:p>
    <w:p w14:paraId="48376482" w14:textId="77777777" w:rsidR="0041466C" w:rsidRPr="00600FEF" w:rsidRDefault="0041466C" w:rsidP="004C7CDA">
      <w:pPr>
        <w:adjustRightInd w:val="0"/>
        <w:snapToGrid w:val="0"/>
        <w:ind w:firstLineChars="200" w:firstLine="480"/>
        <w:jc w:val="left"/>
        <w:rPr>
          <w:sz w:val="24"/>
          <w:szCs w:val="24"/>
        </w:rPr>
      </w:pPr>
      <w:r w:rsidRPr="00600FEF">
        <w:rPr>
          <w:rFonts w:hint="eastAsia"/>
          <w:sz w:val="24"/>
          <w:szCs w:val="24"/>
        </w:rPr>
        <w:t xml:space="preserve">政治与国际关系学院：王玉妹 </w:t>
      </w:r>
      <w:hyperlink r:id="rId8" w:history="1">
        <w:r w:rsidRPr="00600FEF">
          <w:rPr>
            <w:rStyle w:val="a8"/>
            <w:color w:val="auto"/>
            <w:sz w:val="24"/>
            <w:szCs w:val="24"/>
          </w:rPr>
          <w:t>gzyjsjw@163.com</w:t>
        </w:r>
      </w:hyperlink>
      <w:r w:rsidR="004C7CDA" w:rsidRPr="00600FEF">
        <w:rPr>
          <w:sz w:val="24"/>
          <w:szCs w:val="24"/>
        </w:rPr>
        <w:t>021</w:t>
      </w:r>
      <w:r w:rsidR="004C7CDA" w:rsidRPr="00600FEF">
        <w:rPr>
          <w:rFonts w:hint="eastAsia"/>
          <w:sz w:val="24"/>
          <w:szCs w:val="24"/>
        </w:rPr>
        <w:t>-</w:t>
      </w:r>
      <w:r w:rsidR="004C7CDA" w:rsidRPr="00600FEF">
        <w:rPr>
          <w:sz w:val="24"/>
          <w:szCs w:val="24"/>
        </w:rPr>
        <w:t>65985638 18018647379</w:t>
      </w:r>
    </w:p>
    <w:p w14:paraId="1017A76C" w14:textId="77777777" w:rsidR="00F959FA" w:rsidRPr="00600FEF" w:rsidRDefault="00F959FA" w:rsidP="00787290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</w:p>
    <w:p w14:paraId="767E85B1" w14:textId="77777777" w:rsidR="00F959FA" w:rsidRPr="00600FEF" w:rsidRDefault="00F959FA" w:rsidP="00787290">
      <w:pPr>
        <w:adjustRightInd w:val="0"/>
        <w:snapToGrid w:val="0"/>
        <w:ind w:firstLineChars="250" w:firstLine="600"/>
        <w:jc w:val="left"/>
        <w:rPr>
          <w:sz w:val="24"/>
          <w:szCs w:val="24"/>
        </w:rPr>
      </w:pPr>
    </w:p>
    <w:p w14:paraId="6EDBBEA0" w14:textId="77777777" w:rsidR="00585D6C" w:rsidRPr="00DD4034" w:rsidRDefault="00486E44" w:rsidP="00486E44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 w:rsidR="00585D6C" w:rsidRPr="00DD4034">
        <w:rPr>
          <w:rFonts w:hint="eastAsia"/>
          <w:sz w:val="24"/>
          <w:szCs w:val="24"/>
        </w:rPr>
        <w:t>法政</w:t>
      </w:r>
      <w:r w:rsidRPr="00DD4034">
        <w:rPr>
          <w:rFonts w:hint="eastAsia"/>
          <w:sz w:val="24"/>
          <w:szCs w:val="24"/>
        </w:rPr>
        <w:t>学科学位</w:t>
      </w:r>
      <w:proofErr w:type="gramStart"/>
      <w:r w:rsidRPr="00DD4034">
        <w:rPr>
          <w:rFonts w:hint="eastAsia"/>
          <w:sz w:val="24"/>
          <w:szCs w:val="24"/>
        </w:rPr>
        <w:t>评定</w:t>
      </w:r>
      <w:r w:rsidR="00585D6C" w:rsidRPr="00DD4034">
        <w:rPr>
          <w:rFonts w:hint="eastAsia"/>
          <w:sz w:val="24"/>
          <w:szCs w:val="24"/>
        </w:rPr>
        <w:t>分</w:t>
      </w:r>
      <w:proofErr w:type="gramEnd"/>
      <w:r w:rsidR="00585D6C" w:rsidRPr="00DD4034">
        <w:rPr>
          <w:rFonts w:hint="eastAsia"/>
          <w:sz w:val="24"/>
          <w:szCs w:val="24"/>
        </w:rPr>
        <w:t>委</w:t>
      </w:r>
      <w:r w:rsidRPr="00DD4034">
        <w:rPr>
          <w:rFonts w:hint="eastAsia"/>
          <w:sz w:val="24"/>
          <w:szCs w:val="24"/>
        </w:rPr>
        <w:t>员</w:t>
      </w:r>
      <w:r w:rsidR="00585D6C" w:rsidRPr="00DD4034">
        <w:rPr>
          <w:rFonts w:hint="eastAsia"/>
          <w:sz w:val="24"/>
          <w:szCs w:val="24"/>
        </w:rPr>
        <w:t>会</w:t>
      </w:r>
    </w:p>
    <w:p w14:paraId="7F2CEC8B" w14:textId="77777777" w:rsidR="00361739" w:rsidRPr="00600FEF" w:rsidRDefault="00486E44" w:rsidP="00486E44">
      <w:pPr>
        <w:adjustRightInd w:val="0"/>
        <w:snapToGrid w:val="0"/>
        <w:ind w:firstLineChars="250" w:firstLine="6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361739" w:rsidRPr="00600FEF">
        <w:rPr>
          <w:sz w:val="24"/>
          <w:szCs w:val="24"/>
        </w:rPr>
        <w:t>2020</w:t>
      </w:r>
      <w:r w:rsidR="00361739" w:rsidRPr="00600FEF">
        <w:rPr>
          <w:rFonts w:hint="eastAsia"/>
          <w:sz w:val="24"/>
          <w:szCs w:val="24"/>
        </w:rPr>
        <w:t>年</w:t>
      </w:r>
      <w:r w:rsidR="002D7B9B">
        <w:rPr>
          <w:sz w:val="24"/>
          <w:szCs w:val="24"/>
        </w:rPr>
        <w:t>2</w:t>
      </w:r>
      <w:r w:rsidR="00361739" w:rsidRPr="00600FEF">
        <w:rPr>
          <w:rFonts w:hint="eastAsia"/>
          <w:sz w:val="24"/>
          <w:szCs w:val="24"/>
        </w:rPr>
        <w:t>月2</w:t>
      </w:r>
      <w:r w:rsidR="00361739" w:rsidRPr="00600FEF">
        <w:rPr>
          <w:sz w:val="24"/>
          <w:szCs w:val="24"/>
        </w:rPr>
        <w:t>4</w:t>
      </w:r>
      <w:r w:rsidR="00361739" w:rsidRPr="00600FEF">
        <w:rPr>
          <w:rFonts w:hint="eastAsia"/>
          <w:sz w:val="24"/>
          <w:szCs w:val="24"/>
        </w:rPr>
        <w:t>日</w:t>
      </w:r>
      <w:bookmarkStart w:id="1" w:name="_GoBack"/>
      <w:bookmarkEnd w:id="1"/>
    </w:p>
    <w:sectPr w:rsidR="00361739" w:rsidRPr="00600FEF" w:rsidSect="006D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C5D4" w14:textId="77777777" w:rsidR="007F561A" w:rsidRDefault="007F561A" w:rsidP="000E35CB">
      <w:r>
        <w:separator/>
      </w:r>
    </w:p>
  </w:endnote>
  <w:endnote w:type="continuationSeparator" w:id="0">
    <w:p w14:paraId="2D31090F" w14:textId="77777777" w:rsidR="007F561A" w:rsidRDefault="007F561A" w:rsidP="000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F465" w14:textId="77777777" w:rsidR="007F561A" w:rsidRDefault="007F561A" w:rsidP="000E35CB">
      <w:r>
        <w:separator/>
      </w:r>
    </w:p>
  </w:footnote>
  <w:footnote w:type="continuationSeparator" w:id="0">
    <w:p w14:paraId="40DA5768" w14:textId="77777777" w:rsidR="007F561A" w:rsidRDefault="007F561A" w:rsidP="000E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B3"/>
    <w:rsid w:val="000312E9"/>
    <w:rsid w:val="000D0E86"/>
    <w:rsid w:val="000E35CB"/>
    <w:rsid w:val="001A6DB7"/>
    <w:rsid w:val="00217986"/>
    <w:rsid w:val="002D7B9B"/>
    <w:rsid w:val="00354EEF"/>
    <w:rsid w:val="00361739"/>
    <w:rsid w:val="0041466C"/>
    <w:rsid w:val="00444EBF"/>
    <w:rsid w:val="00485537"/>
    <w:rsid w:val="00486E44"/>
    <w:rsid w:val="004C7CDA"/>
    <w:rsid w:val="004D36C4"/>
    <w:rsid w:val="004E11E9"/>
    <w:rsid w:val="00585D6C"/>
    <w:rsid w:val="005E2004"/>
    <w:rsid w:val="00600FEF"/>
    <w:rsid w:val="006705A7"/>
    <w:rsid w:val="006D0054"/>
    <w:rsid w:val="00730C54"/>
    <w:rsid w:val="00754FAA"/>
    <w:rsid w:val="00787290"/>
    <w:rsid w:val="007F561A"/>
    <w:rsid w:val="009111B4"/>
    <w:rsid w:val="00924539"/>
    <w:rsid w:val="00997E7B"/>
    <w:rsid w:val="009C76D8"/>
    <w:rsid w:val="00A445B4"/>
    <w:rsid w:val="00A9682C"/>
    <w:rsid w:val="00AD60CA"/>
    <w:rsid w:val="00AE3166"/>
    <w:rsid w:val="00C33C6F"/>
    <w:rsid w:val="00D639B3"/>
    <w:rsid w:val="00DD4034"/>
    <w:rsid w:val="00E12C96"/>
    <w:rsid w:val="00EC01C0"/>
    <w:rsid w:val="00F62750"/>
    <w:rsid w:val="00F9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73943"/>
  <w15:docId w15:val="{A3B4025C-EC1F-4F40-8AC6-2A84E779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35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3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35CB"/>
    <w:rPr>
      <w:sz w:val="18"/>
      <w:szCs w:val="18"/>
    </w:rPr>
  </w:style>
  <w:style w:type="character" w:styleId="a8">
    <w:name w:val="Hyperlink"/>
    <w:basedOn w:val="a0"/>
    <w:uiPriority w:val="99"/>
    <w:unhideWhenUsed/>
    <w:rsid w:val="0041466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1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yjsjw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uyuanyuan@tongji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xue@tongji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li</dc:creator>
  <cp:keywords/>
  <dc:description/>
  <cp:lastModifiedBy>jiang li</cp:lastModifiedBy>
  <cp:revision>31</cp:revision>
  <dcterms:created xsi:type="dcterms:W3CDTF">2020-02-21T12:46:00Z</dcterms:created>
  <dcterms:modified xsi:type="dcterms:W3CDTF">2020-03-11T10:28:00Z</dcterms:modified>
</cp:coreProperties>
</file>